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E" w:rsidRPr="005A41D0" w:rsidRDefault="003E064E" w:rsidP="003E064E">
      <w:pP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3ECF63" wp14:editId="62A6FBFA">
            <wp:simplePos x="0" y="0"/>
            <wp:positionH relativeFrom="column">
              <wp:posOffset>22225</wp:posOffset>
            </wp:positionH>
            <wp:positionV relativeFrom="paragraph">
              <wp:posOffset>60960</wp:posOffset>
            </wp:positionV>
            <wp:extent cx="1194435" cy="1359535"/>
            <wp:effectExtent l="19050" t="0" r="5715" b="0"/>
            <wp:wrapTight wrapText="bothSides">
              <wp:wrapPolygon edited="0">
                <wp:start x="-344" y="0"/>
                <wp:lineTo x="-344" y="21186"/>
                <wp:lineTo x="21703" y="21186"/>
                <wp:lineTo x="21703" y="0"/>
                <wp:lineTo x="-344" y="0"/>
              </wp:wrapPolygon>
            </wp:wrapTight>
            <wp:docPr id="299" name="Рисунок 1" descr="Одинц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инцов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t>Территориальное управление</w:t>
      </w:r>
      <w:r w:rsidRPr="005A41D0">
        <w:rPr>
          <w:rFonts w:ascii="Times New Roman" w:hAnsi="Times New Roman" w:cs="Times New Roman"/>
        </w:rPr>
        <w:t xml:space="preserve"> Одинцово</w:t>
      </w:r>
    </w:p>
    <w:p w:rsidR="003E064E" w:rsidRPr="005A41D0" w:rsidRDefault="003E064E" w:rsidP="003E064E">
      <w:pP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Pr="005A41D0">
        <w:rPr>
          <w:rFonts w:ascii="Times New Roman" w:hAnsi="Times New Roman" w:cs="Times New Roman"/>
        </w:rPr>
        <w:t xml:space="preserve">Одинцовского </w:t>
      </w:r>
      <w:r>
        <w:rPr>
          <w:rFonts w:ascii="Times New Roman" w:hAnsi="Times New Roman" w:cs="Times New Roman"/>
        </w:rPr>
        <w:t>городского округа</w:t>
      </w:r>
      <w:r w:rsidRPr="005A41D0">
        <w:rPr>
          <w:rFonts w:ascii="Times New Roman" w:hAnsi="Times New Roman" w:cs="Times New Roman"/>
        </w:rPr>
        <w:t xml:space="preserve"> Московской области</w:t>
      </w:r>
    </w:p>
    <w:p w:rsidR="003E064E" w:rsidRPr="005A41D0" w:rsidRDefault="003E064E" w:rsidP="003E064E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3E064E" w:rsidRPr="005B7CE1" w:rsidRDefault="003E064E" w:rsidP="003E064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E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3E064E" w:rsidRPr="005B7CE1" w:rsidRDefault="003E064E" w:rsidP="003E064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7CE1">
        <w:rPr>
          <w:rFonts w:ascii="Times New Roman" w:hAnsi="Times New Roman" w:cs="Times New Roman"/>
          <w:b/>
          <w:sz w:val="28"/>
          <w:szCs w:val="28"/>
        </w:rPr>
        <w:t>Одинцовский городской</w:t>
      </w:r>
    </w:p>
    <w:p w:rsidR="003E064E" w:rsidRPr="005B7CE1" w:rsidRDefault="003E064E" w:rsidP="003E064E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E1">
        <w:rPr>
          <w:rFonts w:ascii="Times New Roman" w:hAnsi="Times New Roman" w:cs="Times New Roman"/>
          <w:b/>
          <w:sz w:val="28"/>
          <w:szCs w:val="28"/>
        </w:rPr>
        <w:t>библиотечно-информационный центр»</w:t>
      </w:r>
    </w:p>
    <w:p w:rsidR="003E064E" w:rsidRDefault="003E064E" w:rsidP="003E064E">
      <w:pPr>
        <w:spacing w:after="0" w:line="240" w:lineRule="auto"/>
        <w:rPr>
          <w:rFonts w:ascii="Times New Roman" w:hAnsi="Times New Roman" w:cs="Times New Roman"/>
        </w:rPr>
      </w:pPr>
    </w:p>
    <w:p w:rsidR="003E064E" w:rsidRDefault="003E064E" w:rsidP="003E064E">
      <w:pPr>
        <w:spacing w:after="0" w:line="240" w:lineRule="auto"/>
        <w:rPr>
          <w:rFonts w:ascii="Times New Roman" w:hAnsi="Times New Roman" w:cs="Times New Roman"/>
        </w:rPr>
      </w:pPr>
    </w:p>
    <w:p w:rsidR="003E064E" w:rsidRPr="005B7CE1" w:rsidRDefault="003E064E" w:rsidP="003E06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CE1">
        <w:rPr>
          <w:rFonts w:ascii="Times New Roman" w:hAnsi="Times New Roman" w:cs="Times New Roman"/>
          <w:sz w:val="20"/>
          <w:szCs w:val="20"/>
        </w:rPr>
        <w:t>1430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5B7CE1">
        <w:rPr>
          <w:rFonts w:ascii="Times New Roman" w:hAnsi="Times New Roman" w:cs="Times New Roman"/>
          <w:sz w:val="20"/>
          <w:szCs w:val="20"/>
        </w:rPr>
        <w:t>, Московская область, Одинцовский район,</w:t>
      </w:r>
    </w:p>
    <w:p w:rsidR="003E064E" w:rsidRPr="005B7CE1" w:rsidRDefault="003E064E" w:rsidP="003E06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CE1">
        <w:rPr>
          <w:rFonts w:ascii="Times New Roman" w:hAnsi="Times New Roman" w:cs="Times New Roman"/>
          <w:sz w:val="20"/>
          <w:szCs w:val="20"/>
        </w:rPr>
        <w:t xml:space="preserve">г. Одинцово, бульвар Любы </w:t>
      </w:r>
      <w:proofErr w:type="spellStart"/>
      <w:r w:rsidRPr="005B7CE1">
        <w:rPr>
          <w:rFonts w:ascii="Times New Roman" w:hAnsi="Times New Roman" w:cs="Times New Roman"/>
          <w:sz w:val="20"/>
          <w:szCs w:val="20"/>
        </w:rPr>
        <w:t>Новоселовой</w:t>
      </w:r>
      <w:proofErr w:type="spellEnd"/>
      <w:r w:rsidRPr="005B7CE1">
        <w:rPr>
          <w:rFonts w:ascii="Times New Roman" w:hAnsi="Times New Roman" w:cs="Times New Roman"/>
          <w:sz w:val="20"/>
          <w:szCs w:val="20"/>
        </w:rPr>
        <w:t>, дом 5</w:t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7CE1">
        <w:rPr>
          <w:rFonts w:ascii="Times New Roman" w:hAnsi="Times New Roman" w:cs="Times New Roman"/>
          <w:sz w:val="20"/>
          <w:szCs w:val="20"/>
        </w:rPr>
        <w:t>тел. 8 (495) 599-71-53</w:t>
      </w:r>
    </w:p>
    <w:p w:rsidR="003E064E" w:rsidRPr="005B7CE1" w:rsidRDefault="003E064E" w:rsidP="003E064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B7CE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B7CE1">
        <w:rPr>
          <w:rFonts w:ascii="Times New Roman" w:hAnsi="Times New Roman" w:cs="Times New Roman"/>
          <w:sz w:val="20"/>
          <w:szCs w:val="20"/>
          <w:lang w:val="en-US"/>
        </w:rPr>
        <w:t>: mbuk_ogbits@mail.ru</w:t>
      </w:r>
    </w:p>
    <w:p w:rsidR="003E064E" w:rsidRPr="005B7CE1" w:rsidRDefault="003E064E" w:rsidP="003E064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E064E" w:rsidRDefault="003E064E" w:rsidP="003E06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88887784</w:t>
      </w:r>
      <w:r>
        <w:rPr>
          <w:rFonts w:ascii="Times New Roman" w:hAnsi="Times New Roman" w:cs="Times New Roman"/>
        </w:rPr>
        <w:tab/>
        <w:t xml:space="preserve">  ОГРН 1085032325641</w:t>
      </w:r>
      <w:r>
        <w:rPr>
          <w:rFonts w:ascii="Times New Roman" w:hAnsi="Times New Roman" w:cs="Times New Roman"/>
        </w:rPr>
        <w:tab/>
        <w:t xml:space="preserve">    ИНН 5032199839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КПП 503201001</w:t>
      </w:r>
    </w:p>
    <w:p w:rsidR="00EC3185" w:rsidRPr="00FE4863" w:rsidRDefault="00EC3185" w:rsidP="00EC3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01.10.2019 г.</w:t>
      </w:r>
    </w:p>
    <w:p w:rsidR="00EC3185" w:rsidRPr="00FE4863" w:rsidRDefault="00EC3185" w:rsidP="00EC31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</w:t>
      </w:r>
    </w:p>
    <w:p w:rsidR="003E064E" w:rsidRPr="00EC3185" w:rsidRDefault="003E064E" w:rsidP="003E064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О САЙТЕ </w:t>
      </w:r>
    </w:p>
    <w:p w:rsidR="003E064E" w:rsidRPr="00FE4863" w:rsidRDefault="003E064E" w:rsidP="003E064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064E" w:rsidRPr="00046E64" w:rsidRDefault="003E064E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E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бщие положения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бюджетного учреждени</w:t>
      </w:r>
      <w:r w:rsidR="00EC31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«</w:t>
      </w:r>
      <w:r>
        <w:rPr>
          <w:rFonts w:ascii="Times New Roman" w:hAnsi="Times New Roman" w:cs="Times New Roman"/>
          <w:sz w:val="26"/>
          <w:szCs w:val="26"/>
        </w:rPr>
        <w:t>Одинцовский городской библиотечно-информационный центр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Положение) разработано в соответствии с Гражданским Кодексом Российской Федерации,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Федеральным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законом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 «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информации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,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информационных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технологиях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о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защите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информации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» 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>№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149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ФЗ,</w:t>
      </w:r>
      <w:r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«О персональных данных» 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>№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>152</w:t>
      </w:r>
      <w:r w:rsidRPr="00FE4863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Pr="00FE4863">
        <w:rPr>
          <w:rStyle w:val="extended-textshort"/>
          <w:rFonts w:ascii="Times New Roman" w:hAnsi="Times New Roman" w:cs="Times New Roman"/>
          <w:bCs/>
          <w:sz w:val="26"/>
          <w:szCs w:val="26"/>
        </w:rPr>
        <w:t xml:space="preserve">ФЗ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нормативными правовыми актами РФ.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закрепляет за сайтом статус официального,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определяет назначение, принципы построения и структуру информационных материалов, размещаемых на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</w:t>
      </w:r>
      <w:r w:rsidR="00F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ципального бюджетного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«</w:t>
      </w:r>
      <w:r>
        <w:rPr>
          <w:rFonts w:ascii="Times New Roman" w:hAnsi="Times New Roman" w:cs="Times New Roman"/>
          <w:sz w:val="26"/>
          <w:szCs w:val="26"/>
        </w:rPr>
        <w:t>Одинцовский городской библиотечно-информационный центр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E48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Сайт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публичным органом информации, доступ к которому открыт всем желающим. 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Руководитель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администратора Сайта и ответственного за Сайт.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Сайт обеспечивает официальное пред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ставление информации об учреждении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Интернет с целью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ознакомления с деятельностью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получателей услуг, работников, клиентов, деловых партнеров и заинтересованных лиц. Информационные ресурсы Сайта формируются как отражение различных аспектов деятельности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Пользователем Сайта может быть любое лицо, имеющее технические возможности выхода в Интернет.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Функционирование Сайта регламентируется действующим законодательством и настоящим Положением.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1.. Ответственность за содержание информации, представленной на 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йте, несет администратор Сайта и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Положение утверждается руководителем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распоряжения руководителя о признании его утратившим силу.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Изменения в Положение могут вноситься по рекомендации администрации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руководителем и ответственным за поддержание сайта. Измененная редакция Положения вступает в силу после утверждения ее руководителем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64E" w:rsidRPr="00AA6A3B" w:rsidRDefault="003E064E" w:rsidP="003E064E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Официальный Сайт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учреждение культуры </w:t>
      </w:r>
      <w:r w:rsidRPr="00AA6A3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Одинцовский городской библиотечно-информационный центр</w:t>
      </w:r>
      <w:r w:rsidRPr="00AA6A3B">
        <w:rPr>
          <w:rFonts w:ascii="Times New Roman" w:hAnsi="Times New Roman" w:cs="Times New Roman"/>
          <w:sz w:val="26"/>
          <w:szCs w:val="26"/>
        </w:rPr>
        <w:t xml:space="preserve">» расположен в сети Интернет по адресу: </w:t>
      </w:r>
      <w:hyperlink r:id="rId7" w:history="1">
        <w:r w:rsidRPr="00AA6A3B">
          <w:rPr>
            <w:rFonts w:ascii="Times New Roman" w:hAnsi="Times New Roman" w:cs="Times New Roman"/>
            <w:sz w:val="26"/>
            <w:szCs w:val="26"/>
          </w:rPr>
          <w:t>http://www.ogbic.ru/</w:t>
        </w:r>
      </w:hyperlink>
    </w:p>
    <w:p w:rsidR="003E064E" w:rsidRPr="001668E0" w:rsidRDefault="003E064E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Информационный ресурс Сайта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Информационный ресурс Сайта формируется в соответствии с деятельностью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работников, получателей услуг деловых партнеров и прочих заинтересованных лиц.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Информационный ресурс Сайта является открытым и общедоступным, если иное не определено соответствующими документами.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информационно-ресурсными компонентами Сайта является информация обязательная к размещению: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информация об учреждении;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информация о руководстве учреждения;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 по предоставлению услуг;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для размещения на Сайте.</w:t>
      </w:r>
    </w:p>
    <w:p w:rsidR="003E064E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Размещение информации рекламно-коммерческого характера допускается только по согласованию с руководителем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размещения такой информации регламентируются специальными договорами.</w:t>
      </w:r>
    </w:p>
    <w:p w:rsidR="003E064E" w:rsidRPr="001668E0" w:rsidRDefault="003E064E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информационного н</w:t>
      </w:r>
      <w:r w:rsidR="008E69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аполнения и сопровождения Сайта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Информационное наполнение и актуализация Сайта осуществляется совместными усилиями ответственного за Сайт и администратора Сайта.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 каждому разделу Сайта определяются должностные лица, ответственные за подборку и предоставление соответствующей информации и материалов для размещения. Перечень обязательно предоставляемой информации и возникающих в связи с этим зон ответственности утверждается руководителем организации.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Руководство размещением информации, обеспечением функционирования Сайта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программно-техническую поддержку возлагается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сайта.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сайт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вместно с администратором Сайта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proofErr w:type="spell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-страниц, реализация политики разграничения доступа и обеспечение безопасности информационных ресурсов.</w:t>
      </w:r>
      <w:proofErr w:type="gramEnd"/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сайт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консультирование лиц, ответственных за предоставление информации, по реализации концептуальных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решений и текущим проблемам, связанным с информационным наполнением и актуализацией информационного ресурса.</w:t>
      </w:r>
      <w:proofErr w:type="gramEnd"/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Информация, готовая для размещения на Сайте, предоставляется в электронном виде Администратору и согласуется с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сайт, Администратор оперативно обеспечивает ее размещение в соответствующем разделе Сайта. Информационные материалы должны отвечать следующим требованиям: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организации назначает ответственных за своевременное обновление информации (подачу и снятие с контроля) на официальном сайте организации;</w:t>
      </w:r>
    </w:p>
    <w:p w:rsidR="003E064E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печатный экземпляр информационных материалов предоставляется в формате </w:t>
      </w:r>
      <w:proofErr w:type="spell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MicrosoftWord</w:t>
      </w:r>
      <w:proofErr w:type="spell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любая версия, где те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пр</w:t>
      </w:r>
      <w:proofErr w:type="gram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 согласно структуре документа по абзацам с элементами форматирования;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Информация, размещаемая на сайте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авторские права граждан;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содержать ненормативную лексику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должна нарушать честь, достоинство и деловую репутацию физических и юридических лиц;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нормы действующего законодательства;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должна содержать материалы, касающиеся государственной или коммерческой тайны;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должна нарушать требования Федерального Закона «О персональных данных»</w:t>
      </w:r>
    </w:p>
    <w:p w:rsidR="003E064E" w:rsidRPr="002C7986" w:rsidRDefault="008E6987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сайта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4.1.Сайт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создается с целью оперативного и объективного информирования общественности и граждан о деятельности организации.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4.2.Создание и функционирование сайта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на решение следующих задач: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целостного позитивного имиджа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взаимодействия партнеров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обмена опытом;</w:t>
      </w:r>
    </w:p>
    <w:p w:rsidR="003E064E" w:rsidRPr="000A6828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творческой активности работников и получателей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64E" w:rsidRPr="002E3F63" w:rsidRDefault="008E6987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сайта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Структура сайта определяется требованиями законодательства. Наименования обязательных разделов и подразделов Сайта соответствует требованиям законодательства.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Переименование обязательных разделов и подразделов Сайта производится в соответствии с изменениями требований законодательства.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Перемещение или удаление информации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обязательной для размещения в соответствующих разделах и подразделах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в соответствии с изменениями требований законодательства.</w:t>
      </w:r>
    </w:p>
    <w:p w:rsidR="003E064E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5.4. Остальные разделы и подразделы создаются в требуемом количестве в соответствии с необходимостью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064E" w:rsidRPr="002E3F63" w:rsidRDefault="003E064E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3F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разра</w:t>
      </w:r>
      <w:r w:rsidR="008E69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ботки и функционирования сайта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Информация, предназначенная для размещения на сайте, предоставляется Администратору.</w:t>
      </w:r>
    </w:p>
    <w:p w:rsidR="003E064E" w:rsidRPr="00FE4863" w:rsidRDefault="00F01C1B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3E064E"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Текущие изменения структуры сайта осуществляет Администратор.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Технологическую поддержку функционирования официального сайта осуществляет администратор сайта, назначенный приказом руководителя организации.</w:t>
      </w:r>
    </w:p>
    <w:p w:rsidR="003E064E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Текущие изменения структуры сайта осуществляет Администратор.</w:t>
      </w:r>
    </w:p>
    <w:p w:rsidR="003E064E" w:rsidRPr="002E3F63" w:rsidRDefault="008E6987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Ответственность за недостоверное, несвоевременное или некачественное предоставление информации (в </w:t>
      </w:r>
      <w:proofErr w:type="spell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грамматическими или синтаксическими ошибками) для размещения на Сайте несет ответственное лицо.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Ответственность за некачественное текущее сопровождение Сайта несет Администратор сайта. Некачественное текущее сопровождение может выражаться;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несвоевременном размещении предоставляемой информации;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совершении действий, повлекших причинение вреда информационному ресурсу;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3E064E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сайт.</w:t>
      </w:r>
      <w:proofErr w:type="gramEnd"/>
    </w:p>
    <w:p w:rsidR="003E064E" w:rsidRPr="00FE4863" w:rsidRDefault="008E6987" w:rsidP="003E064E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</w:t>
      </w:r>
    </w:p>
    <w:p w:rsidR="003E064E" w:rsidRPr="00FE4863" w:rsidRDefault="003E064E" w:rsidP="003E064E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</w:t>
      </w:r>
      <w:proofErr w:type="gramStart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C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486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за сайт.</w:t>
      </w:r>
    </w:p>
    <w:p w:rsidR="003E064E" w:rsidRPr="00FE4863" w:rsidRDefault="003E064E" w:rsidP="003E0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64E" w:rsidRPr="00EB2AEA" w:rsidRDefault="003E064E" w:rsidP="003E0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B255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Макарышкина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E064E" w:rsidRPr="00D664B8" w:rsidRDefault="003E064E" w:rsidP="003E0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                                          М.П.</w:t>
      </w:r>
    </w:p>
    <w:p w:rsidR="003E064E" w:rsidRPr="00EB2AEA" w:rsidRDefault="003E064E" w:rsidP="003E06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4B8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37742" w:rsidRDefault="00F01C1B"/>
    <w:sectPr w:rsidR="0093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69E5"/>
    <w:multiLevelType w:val="hybridMultilevel"/>
    <w:tmpl w:val="C8A2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4E"/>
    <w:rsid w:val="00007DCD"/>
    <w:rsid w:val="000116A6"/>
    <w:rsid w:val="003E064E"/>
    <w:rsid w:val="008E6987"/>
    <w:rsid w:val="00B255EC"/>
    <w:rsid w:val="00EC3185"/>
    <w:rsid w:val="00F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E064E"/>
  </w:style>
  <w:style w:type="paragraph" w:styleId="a3">
    <w:name w:val="List Paragraph"/>
    <w:basedOn w:val="a"/>
    <w:uiPriority w:val="34"/>
    <w:qFormat/>
    <w:rsid w:val="003E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3E064E"/>
  </w:style>
  <w:style w:type="paragraph" w:styleId="a3">
    <w:name w:val="List Paragraph"/>
    <w:basedOn w:val="a"/>
    <w:uiPriority w:val="34"/>
    <w:qFormat/>
    <w:rsid w:val="003E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gb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2019-12-23T13:39:00Z</dcterms:created>
  <dcterms:modified xsi:type="dcterms:W3CDTF">2019-12-23T13:56:00Z</dcterms:modified>
</cp:coreProperties>
</file>